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4A" w:rsidRPr="003E104B" w:rsidRDefault="00C5164A" w:rsidP="00C5164A">
      <w:pPr>
        <w:pStyle w:val="a4"/>
        <w:spacing w:line="360" w:lineRule="auto"/>
        <w:ind w:firstLine="709"/>
        <w:rPr>
          <w:noProof/>
        </w:rPr>
      </w:pPr>
      <w:bookmarkStart w:id="0" w:name="_GoBack"/>
      <w:bookmarkEnd w:id="0"/>
      <w:r>
        <w:rPr>
          <w:noProof/>
        </w:rPr>
        <w:t>Тема курсовой работы определяется по последней цифре номера зачетной книжки студента</w:t>
      </w:r>
      <w:r w:rsidRPr="00A53D69">
        <w:rPr>
          <w:noProof/>
          <w:color w:val="000000"/>
        </w:rPr>
        <w:t xml:space="preserve"> </w:t>
      </w:r>
      <w:r w:rsidRPr="002D70B1">
        <w:rPr>
          <w:noProof/>
          <w:color w:val="000000"/>
        </w:rPr>
        <w:t xml:space="preserve">(например, если номер вашей зачетной книжки – </w:t>
      </w:r>
      <w:r>
        <w:rPr>
          <w:noProof/>
          <w:color w:val="000000"/>
        </w:rPr>
        <w:t>147</w:t>
      </w:r>
      <w:r w:rsidRPr="002D70B1">
        <w:rPr>
          <w:noProof/>
          <w:color w:val="000000"/>
        </w:rPr>
        <w:t xml:space="preserve">, то </w:t>
      </w:r>
      <w:r>
        <w:rPr>
          <w:noProof/>
          <w:color w:val="000000"/>
        </w:rPr>
        <w:t>можно выбрать тему – 7, 17, 27, 37, 47 или 57)</w:t>
      </w:r>
    </w:p>
    <w:p w:rsidR="00C5164A" w:rsidRDefault="00C5164A" w:rsidP="00893CB0">
      <w:pPr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3CB0" w:rsidRPr="00DD337B" w:rsidRDefault="00893CB0" w:rsidP="00893CB0">
      <w:pPr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337B">
        <w:rPr>
          <w:rFonts w:ascii="Times New Roman" w:hAnsi="Times New Roman"/>
          <w:b/>
          <w:sz w:val="24"/>
          <w:szCs w:val="24"/>
          <w:lang w:eastAsia="ru-RU"/>
        </w:rPr>
        <w:t>Перечень тем курсовых работ</w:t>
      </w:r>
    </w:p>
    <w:p w:rsidR="00893CB0" w:rsidRDefault="00893CB0" w:rsidP="00893CB0">
      <w:pPr>
        <w:tabs>
          <w:tab w:val="left" w:pos="1080"/>
        </w:tabs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3CB0" w:rsidRPr="00DD337B" w:rsidRDefault="00893CB0" w:rsidP="00893CB0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D337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1. Деньги и денежные отношения.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Проблемы обеспечения хозяйственного оборота денежной массой в Российской экономике.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Эволюция форм и видов денег.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Понятие и происхождение кредитной природы современных неполноценных денег их виды, особенности.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Роль золотовалютных резервов и их регулирование в современных экономиках.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Управление золотовалютными резервами в рамках сырьевой экономики.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Депозитные и электронные деньги: общее и особенное.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Инфляция и антиинфляционная политика в России.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Монетизация экономики и ее влияние на макроэкономические показатели.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Нарушение товарно-денежных пропорций как фактор появления и развития инфляционного процесса.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Ревальвация и девальвация как способы изменения денежной системы в современных условиях.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и проблемы эмиссии неполноценных денег.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Сущность и механизм денежного и депозитного мультипликаторов и их роль в регулировании денежного оборота.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Проблемы оптимизации денежной эмиссии.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Измерение денежной массы - российский опыт, проблемы, перспективы.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Управление кредитной мультипликацией - важнейшая функция Центрального банка.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Инфляционное </w:t>
      </w:r>
      <w:proofErr w:type="spellStart"/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таргетирование</w:t>
      </w:r>
      <w:proofErr w:type="spellEnd"/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метод борьбы с инфляцией.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Нарушение товарно-денежных пропорций как фактор появления и развития инфляции.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Проблемы определения сущности электронных денег и их функционирования.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Перспективы развития электронных денег и их законодательного регулирования.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Проблемы оптимизации денежного оборота.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Денежный оборот и особенности пропорций народного хозяйства на современном этапе развития России.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 законов денежного обращения, их трансформация в современных условиях и использование на практике.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Совершенствование и направления развития платежной системы России.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Проблемы и тенденции развития налично-денежного обращения России.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Межбанковские расчеты и проблемы их развития.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Развитие электронных платежных технологий.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Перспективы применения платежных карт в России.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Проблемы вексельного обращения и его границы.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Функциональные связи денежной массы и скорости обращения денег.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Условия денежного равновесия и устойчивость денег.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Эволюция, этапы развития и основные положения количественной теории денег.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Российская денежная система в современных условиях.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Денежные мультипликаторы в современной России.</w:t>
      </w:r>
    </w:p>
    <w:p w:rsidR="00893CB0" w:rsidRPr="00DD337B" w:rsidRDefault="00893CB0" w:rsidP="00893CB0">
      <w:pPr>
        <w:pStyle w:val="ListParagraph"/>
        <w:tabs>
          <w:tab w:val="left" w:pos="1080"/>
        </w:tabs>
        <w:ind w:left="0" w:firstLine="720"/>
        <w:rPr>
          <w:rFonts w:cs="Times New Roman"/>
        </w:rPr>
      </w:pPr>
      <w:r w:rsidRPr="00DD337B">
        <w:rPr>
          <w:rFonts w:cs="Times New Roman"/>
          <w:b/>
          <w:bCs/>
          <w:color w:val="000000"/>
          <w:shd w:val="clear" w:color="auto" w:fill="FFFFFF"/>
        </w:rPr>
        <w:t>Раздел 2. Сущность кредита</w:t>
      </w:r>
      <w:r w:rsidRPr="00DD337B">
        <w:rPr>
          <w:rFonts w:cs="Times New Roman"/>
          <w:color w:val="000000"/>
          <w:shd w:val="clear" w:color="auto" w:fill="FFFFFF"/>
        </w:rPr>
        <w:t>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Коммерческий кредит и его современные модификации.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Банковский кредит и его роль в развитии экономики.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Ипотечное кредитование в России.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Кредит ломбардов.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Развитие потребительского кредитования в России.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Роль кредита в рыночной экономике.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Рынок ссудных капиталов: понятие, структура и его место в экономике России.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Процент за кредит и его экономическое значение.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Понятие роли денег и кредита в воспроизводственном процессе.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Границы кредита и их использование в практике коммерческих банков.</w:t>
      </w:r>
    </w:p>
    <w:p w:rsidR="00893CB0" w:rsidRPr="00DD337B" w:rsidRDefault="00893CB0" w:rsidP="00893CB0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 3. Проблемы банков, банковской и кредитной систем.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Становление и развитие кредитной системы России.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Соотношение кредитной, финансовой и банковской систем.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Кредит и </w:t>
      </w:r>
      <w:proofErr w:type="spellStart"/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околокредитные</w:t>
      </w:r>
      <w:proofErr w:type="spellEnd"/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отношения.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микрофинансовых</w:t>
      </w:r>
      <w:proofErr w:type="spellEnd"/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организаций в кредитной системе России.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Конкурентные преимущества финансовых инструментов банка по сравнению с кредитными инструментами в условиях развитого финансового рынка.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Макроэкономические факторы, способствующие развитию долгосрочного кредитования в России.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Небанковские кредитные организации и их роль в денежно - кредитной системе страны.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Роль Сберегательного банка в обслуживании населения.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Специализированные кредитные организации в банковской системе России.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Банки развития и особенности их деятельности в России. 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Проблемы и перспективы развития инвестиционных банков в России.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Проектное и венчурное финансирование: мировой опыт и перспективы развития в России.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Обязательное страхование вкладов – проблемы и перспективы.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Банкротство кредитных организаций как необходимый элемент стабилизации банковской системы.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Интеграция банковского и промышленного капитала.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Проблемы независимости центральных банков.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Проблемы стабилизации и повышения надежности банковской системы России.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Понятие кредитной организации и ее видов.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Роль коммерческих банков в деятельности ФПГ.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развития коммерческих банков и их кредитные операции на современном этапе.</w:t>
      </w:r>
    </w:p>
    <w:p w:rsidR="00893CB0" w:rsidRPr="00DD337B" w:rsidRDefault="00893CB0" w:rsidP="00893CB0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D337B">
        <w:rPr>
          <w:rFonts w:ascii="Times New Roman" w:hAnsi="Times New Roman"/>
          <w:color w:val="000000"/>
          <w:sz w:val="24"/>
          <w:szCs w:val="24"/>
          <w:lang w:eastAsia="ru-RU"/>
        </w:rPr>
        <w:t>Кредитование российскими коммерческими банками малого бизнеса.</w:t>
      </w:r>
    </w:p>
    <w:p w:rsidR="00AB0672" w:rsidRDefault="00AB0672" w:rsidP="008F1629"/>
    <w:p w:rsidR="0096310B" w:rsidRPr="0096310B" w:rsidRDefault="0096310B" w:rsidP="0096310B">
      <w:pPr>
        <w:spacing w:after="240" w:line="360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bookmarkStart w:id="1" w:name="_Toc360961471"/>
      <w:r w:rsidRPr="0096310B">
        <w:rPr>
          <w:rFonts w:ascii="Times New Roman" w:hAnsi="Times New Roman"/>
          <w:b/>
          <w:bCs/>
          <w:noProof/>
          <w:color w:val="000000"/>
          <w:sz w:val="24"/>
          <w:szCs w:val="24"/>
        </w:rPr>
        <w:t>2. ТРЕБОВАНИЯ К СОДЕРЖАНИЮ КУРСОВОЙ РАБОТЫ</w:t>
      </w:r>
      <w:bookmarkEnd w:id="1"/>
    </w:p>
    <w:p w:rsidR="0096310B" w:rsidRPr="0096310B" w:rsidRDefault="0096310B" w:rsidP="009631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1. Курсовая работа по возможности должна носить прикладной характер. Общий объем курсовой работы должен составлять 25-35 листов машинописного текста.</w:t>
      </w:r>
    </w:p>
    <w:p w:rsidR="0096310B" w:rsidRPr="0096310B" w:rsidRDefault="0096310B" w:rsidP="009631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2. Курсовая работа должна содержать следующие обязательные структурные части:</w:t>
      </w:r>
    </w:p>
    <w:p w:rsidR="0096310B" w:rsidRPr="0096310B" w:rsidRDefault="0096310B" w:rsidP="0096310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СОДЕРЖАНИЕ</w:t>
      </w:r>
    </w:p>
    <w:p w:rsidR="0096310B" w:rsidRPr="0096310B" w:rsidRDefault="0096310B" w:rsidP="0096310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ВВЕДЕНИЕ</w:t>
      </w:r>
    </w:p>
    <w:p w:rsidR="0096310B" w:rsidRPr="0096310B" w:rsidRDefault="0096310B" w:rsidP="0096310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lastRenderedPageBreak/>
        <w:t>ГЛАВЫ ОСНОВНОЙ ЧАСТИ РАБОТЫ</w:t>
      </w:r>
    </w:p>
    <w:p w:rsidR="0096310B" w:rsidRPr="0096310B" w:rsidRDefault="0096310B" w:rsidP="0096310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ЗАКЛЮЧЕНИЕ</w:t>
      </w:r>
    </w:p>
    <w:p w:rsidR="0096310B" w:rsidRPr="0096310B" w:rsidRDefault="0096310B" w:rsidP="0096310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СПИСОК ИСПОЛЬЗУЕМОЙ ЛИТЕРАТУРЫ</w:t>
      </w:r>
    </w:p>
    <w:p w:rsidR="0096310B" w:rsidRPr="0096310B" w:rsidRDefault="0096310B" w:rsidP="0096310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 xml:space="preserve">Каждая структурная часть курсовой работы имеет свое назначение. </w:t>
      </w:r>
    </w:p>
    <w:p w:rsidR="0096310B" w:rsidRPr="0096310B" w:rsidRDefault="0096310B" w:rsidP="0096310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96310B">
        <w:rPr>
          <w:rFonts w:ascii="Times New Roman" w:hAnsi="Times New Roman"/>
          <w:iCs/>
          <w:color w:val="000000"/>
          <w:sz w:val="24"/>
          <w:szCs w:val="24"/>
        </w:rPr>
        <w:t xml:space="preserve">Содержание </w:t>
      </w:r>
      <w:r w:rsidRPr="0096310B">
        <w:rPr>
          <w:rFonts w:ascii="Times New Roman" w:hAnsi="Times New Roman"/>
          <w:color w:val="000000"/>
          <w:sz w:val="24"/>
          <w:szCs w:val="24"/>
        </w:rPr>
        <w:t>включает в себя заголовки всех разделов (глав, параграфов и т.д.), содержащихся в работе. Обязательное требование - дословное повторение в заголовках содержания названий разделов, представленных в тексте, в той же последовательности и соподчиненности.</w:t>
      </w:r>
    </w:p>
    <w:p w:rsidR="0096310B" w:rsidRPr="0096310B" w:rsidRDefault="0096310B" w:rsidP="0096310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iCs/>
          <w:color w:val="000000"/>
          <w:sz w:val="24"/>
          <w:szCs w:val="24"/>
        </w:rPr>
        <w:t>4. Во введении</w:t>
      </w:r>
      <w:r w:rsidRPr="0096310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96310B">
        <w:rPr>
          <w:rFonts w:ascii="Times New Roman" w:hAnsi="Times New Roman"/>
          <w:color w:val="000000"/>
          <w:sz w:val="24"/>
          <w:szCs w:val="24"/>
        </w:rPr>
        <w:t xml:space="preserve">кратко характеризуется проблема, решению которой посвящена курсовая работа. </w:t>
      </w:r>
    </w:p>
    <w:p w:rsidR="0096310B" w:rsidRPr="0096310B" w:rsidRDefault="0096310B" w:rsidP="0096310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 xml:space="preserve">Важным при определении проблемы является </w:t>
      </w:r>
      <w:r w:rsidRPr="0096310B">
        <w:rPr>
          <w:rFonts w:ascii="Times New Roman" w:hAnsi="Times New Roman"/>
          <w:iCs/>
          <w:color w:val="000000"/>
          <w:sz w:val="24"/>
          <w:szCs w:val="24"/>
        </w:rPr>
        <w:t>вопрос об её актуальности</w:t>
      </w:r>
      <w:r w:rsidRPr="0096310B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6310B">
        <w:rPr>
          <w:rFonts w:ascii="Times New Roman" w:hAnsi="Times New Roman"/>
          <w:color w:val="000000"/>
          <w:sz w:val="24"/>
          <w:szCs w:val="24"/>
        </w:rPr>
        <w:t>предполагающей вычленение значимости избранной темы. Студенту необходимо убедительно показать, почему именно эта тема является наиболее значимой для теории и практики. По возможности необходимо точно определить о</w:t>
      </w:r>
      <w:r w:rsidRPr="0096310B">
        <w:rPr>
          <w:rFonts w:ascii="Times New Roman" w:hAnsi="Times New Roman"/>
          <w:iCs/>
          <w:color w:val="000000"/>
          <w:sz w:val="24"/>
          <w:szCs w:val="24"/>
        </w:rPr>
        <w:t>бъект и предмет исследования</w:t>
      </w:r>
      <w:r w:rsidRPr="0096310B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96310B">
        <w:rPr>
          <w:rFonts w:ascii="Times New Roman" w:hAnsi="Times New Roman"/>
          <w:color w:val="000000"/>
          <w:sz w:val="24"/>
          <w:szCs w:val="24"/>
        </w:rPr>
        <w:t>Объект - это процесс или явление, порождающее проблемную ситуацию, которое автор избрал для исследования. Предмет - это то, что находится в границах объекта. Если объект - это область деятельности, то предмет - это изучаемый процесс в рамках объекта исследования.</w:t>
      </w:r>
    </w:p>
    <w:p w:rsidR="0096310B" w:rsidRPr="0096310B" w:rsidRDefault="0096310B" w:rsidP="0096310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Для исследования предмета формулируются цель и задачи.</w:t>
      </w:r>
    </w:p>
    <w:p w:rsidR="0096310B" w:rsidRPr="0096310B" w:rsidRDefault="0096310B" w:rsidP="0096310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Цель исследования — это предполагаемый результат. Цель в работе должна быть одна. Исходя из цели определяется несколько задач, которые представляют собой конкретные последовательные этапы решения проблемы исследования по достижению основной цели.</w:t>
      </w:r>
    </w:p>
    <w:p w:rsidR="0096310B" w:rsidRPr="0096310B" w:rsidRDefault="0096310B" w:rsidP="0096310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10B">
        <w:rPr>
          <w:rFonts w:ascii="Times New Roman" w:hAnsi="Times New Roman"/>
          <w:iCs/>
          <w:color w:val="000000"/>
          <w:sz w:val="24"/>
          <w:szCs w:val="24"/>
        </w:rPr>
        <w:t>По возможности необходимо представить методы исследования</w:t>
      </w:r>
      <w:r w:rsidRPr="0096310B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96310B">
        <w:rPr>
          <w:rFonts w:ascii="Times New Roman" w:hAnsi="Times New Roman"/>
          <w:color w:val="000000"/>
          <w:sz w:val="24"/>
          <w:szCs w:val="24"/>
        </w:rPr>
        <w:t xml:space="preserve">использованные в процессе выполнения работы. </w:t>
      </w:r>
    </w:p>
    <w:p w:rsidR="0096310B" w:rsidRPr="0096310B" w:rsidRDefault="0096310B" w:rsidP="0096310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6310B">
        <w:rPr>
          <w:rFonts w:ascii="Times New Roman" w:hAnsi="Times New Roman"/>
          <w:color w:val="000000"/>
          <w:sz w:val="24"/>
          <w:szCs w:val="24"/>
        </w:rPr>
        <w:t>Например</w:t>
      </w:r>
      <w:proofErr w:type="gramEnd"/>
      <w:r w:rsidRPr="0096310B">
        <w:rPr>
          <w:rFonts w:ascii="Times New Roman" w:hAnsi="Times New Roman"/>
          <w:color w:val="000000"/>
          <w:sz w:val="24"/>
          <w:szCs w:val="24"/>
        </w:rPr>
        <w:t>: анализ, синтез, метод сравнения и аналогии, изучение научной литературы.</w:t>
      </w:r>
    </w:p>
    <w:p w:rsidR="0096310B" w:rsidRPr="0096310B" w:rsidRDefault="0096310B" w:rsidP="0096310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Объем введения 2-3 страницы.</w:t>
      </w:r>
    </w:p>
    <w:p w:rsidR="0096310B" w:rsidRPr="0096310B" w:rsidRDefault="0096310B" w:rsidP="0096310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 xml:space="preserve">5. Основная часть курсовой работы должна соотноситься с поставленными задачами. В зависимости от того, какие задачи стоят перед автором, основная часть делится 3 главы. </w:t>
      </w:r>
      <w:r w:rsidRPr="0096310B">
        <w:rPr>
          <w:rFonts w:ascii="Times New Roman" w:hAnsi="Times New Roman"/>
          <w:b/>
          <w:color w:val="000000"/>
          <w:sz w:val="24"/>
          <w:szCs w:val="24"/>
        </w:rPr>
        <w:t>Деление глав на параграфы обязательно</w:t>
      </w:r>
      <w:r w:rsidRPr="0096310B">
        <w:rPr>
          <w:rFonts w:ascii="Times New Roman" w:hAnsi="Times New Roman"/>
          <w:color w:val="000000"/>
          <w:sz w:val="24"/>
          <w:szCs w:val="24"/>
        </w:rPr>
        <w:t>. При этом количество параграфов в каждой главе не должно превышать трех. Главы и параграфы основной части должны быть соразмерны друг другу по объему.</w:t>
      </w:r>
    </w:p>
    <w:p w:rsidR="0096310B" w:rsidRPr="0096310B" w:rsidRDefault="0096310B" w:rsidP="0096310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lastRenderedPageBreak/>
        <w:t>В основной части необходимо соблюдать определенную логическую последовательность изложения материала. Как правило, вначале излагаются основные теоретические положения по исследуемой теме, а затем конкретный практический материал, и собственные разработки, предложения и выводы.</w:t>
      </w:r>
    </w:p>
    <w:p w:rsidR="0096310B" w:rsidRPr="0096310B" w:rsidRDefault="0096310B" w:rsidP="0096310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Объем основной части курсовой работы 20-25 страниц машинописного текста.</w:t>
      </w:r>
    </w:p>
    <w:p w:rsidR="0096310B" w:rsidRPr="0096310B" w:rsidRDefault="0096310B" w:rsidP="0096310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6. Заключение содержит краткую формулировку результатов, полученных в ходе работы. В заключении, как правило, автор исследования суммирует результаты осмысления темы, выводы, обобщения и рекомендации, которые вытекают из его работы, подчеркивает их практическую значимость.</w:t>
      </w:r>
    </w:p>
    <w:p w:rsidR="0096310B" w:rsidRPr="0096310B" w:rsidRDefault="0096310B" w:rsidP="0096310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Необходимо иметь в виду, что введение и заключение никогда не делятся на части.</w:t>
      </w:r>
    </w:p>
    <w:p w:rsidR="0096310B" w:rsidRPr="0096310B" w:rsidRDefault="0096310B" w:rsidP="009631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>Объем заключения примерно 2-3 листа.</w:t>
      </w:r>
    </w:p>
    <w:p w:rsidR="0096310B" w:rsidRPr="0096310B" w:rsidRDefault="0096310B" w:rsidP="0096310B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360961472"/>
    </w:p>
    <w:p w:rsidR="0096310B" w:rsidRPr="0096310B" w:rsidRDefault="0096310B" w:rsidP="0096310B">
      <w:pPr>
        <w:spacing w:after="240" w:line="360" w:lineRule="auto"/>
        <w:jc w:val="center"/>
        <w:outlineLvl w:val="0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96310B">
        <w:rPr>
          <w:rFonts w:ascii="Times New Roman" w:hAnsi="Times New Roman"/>
          <w:b/>
          <w:bCs/>
          <w:noProof/>
          <w:color w:val="000000"/>
          <w:sz w:val="24"/>
          <w:szCs w:val="24"/>
        </w:rPr>
        <w:t>3. ОБЩИЕ ТРЕБОВАНИЯ К ОФОРМЛЕНИЮ КУРСОВОЙ РАБОТЫ</w:t>
      </w:r>
      <w:bookmarkEnd w:id="2"/>
    </w:p>
    <w:p w:rsidR="0096310B" w:rsidRPr="0096310B" w:rsidRDefault="0096310B" w:rsidP="009631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 xml:space="preserve">1 Текст работы набирается в </w:t>
      </w:r>
      <w:r w:rsidRPr="0096310B">
        <w:rPr>
          <w:rFonts w:ascii="Times New Roman" w:hAnsi="Times New Roman"/>
          <w:sz w:val="24"/>
          <w:szCs w:val="24"/>
          <w:lang w:val="en-US"/>
        </w:rPr>
        <w:t>Microsoft</w:t>
      </w:r>
      <w:r w:rsidRPr="0096310B">
        <w:rPr>
          <w:rFonts w:ascii="Times New Roman" w:hAnsi="Times New Roman"/>
          <w:sz w:val="24"/>
          <w:szCs w:val="24"/>
        </w:rPr>
        <w:t xml:space="preserve"> </w:t>
      </w:r>
      <w:r w:rsidRPr="0096310B">
        <w:rPr>
          <w:rFonts w:ascii="Times New Roman" w:hAnsi="Times New Roman"/>
          <w:sz w:val="24"/>
          <w:szCs w:val="24"/>
          <w:lang w:val="en-US"/>
        </w:rPr>
        <w:t>Word</w:t>
      </w:r>
      <w:r w:rsidRPr="0096310B">
        <w:rPr>
          <w:rFonts w:ascii="Times New Roman" w:hAnsi="Times New Roman"/>
          <w:sz w:val="24"/>
          <w:szCs w:val="24"/>
        </w:rPr>
        <w:t>, печатается на одной стороне листа формата А</w:t>
      </w:r>
      <w:proofErr w:type="gramStart"/>
      <w:r w:rsidRPr="0096310B">
        <w:rPr>
          <w:rFonts w:ascii="Times New Roman" w:hAnsi="Times New Roman"/>
          <w:sz w:val="24"/>
          <w:szCs w:val="24"/>
        </w:rPr>
        <w:t>4,  при</w:t>
      </w:r>
      <w:proofErr w:type="gramEnd"/>
      <w:r w:rsidRPr="0096310B">
        <w:rPr>
          <w:rFonts w:ascii="Times New Roman" w:hAnsi="Times New Roman"/>
          <w:sz w:val="24"/>
          <w:szCs w:val="24"/>
        </w:rPr>
        <w:t xml:space="preserve"> этом используется шрифт </w:t>
      </w:r>
      <w:r w:rsidRPr="0096310B">
        <w:rPr>
          <w:rFonts w:ascii="Times New Roman" w:hAnsi="Times New Roman"/>
          <w:sz w:val="24"/>
          <w:szCs w:val="24"/>
          <w:lang w:val="en-US"/>
        </w:rPr>
        <w:t>Times</w:t>
      </w:r>
      <w:r w:rsidRPr="0096310B">
        <w:rPr>
          <w:rFonts w:ascii="Times New Roman" w:hAnsi="Times New Roman"/>
          <w:sz w:val="24"/>
          <w:szCs w:val="24"/>
        </w:rPr>
        <w:t xml:space="preserve"> </w:t>
      </w:r>
      <w:r w:rsidRPr="0096310B">
        <w:rPr>
          <w:rFonts w:ascii="Times New Roman" w:hAnsi="Times New Roman"/>
          <w:sz w:val="24"/>
          <w:szCs w:val="24"/>
          <w:lang w:val="en-US"/>
        </w:rPr>
        <w:t>New</w:t>
      </w:r>
      <w:r w:rsidRPr="0096310B">
        <w:rPr>
          <w:rFonts w:ascii="Times New Roman" w:hAnsi="Times New Roman"/>
          <w:sz w:val="24"/>
          <w:szCs w:val="24"/>
        </w:rPr>
        <w:t xml:space="preserve"> </w:t>
      </w:r>
      <w:r w:rsidRPr="0096310B">
        <w:rPr>
          <w:rFonts w:ascii="Times New Roman" w:hAnsi="Times New Roman"/>
          <w:sz w:val="24"/>
          <w:szCs w:val="24"/>
          <w:lang w:val="en-US"/>
        </w:rPr>
        <w:t>Roman</w:t>
      </w:r>
      <w:r w:rsidRPr="0096310B">
        <w:rPr>
          <w:rFonts w:ascii="Times New Roman" w:hAnsi="Times New Roman"/>
          <w:sz w:val="24"/>
          <w:szCs w:val="24"/>
        </w:rPr>
        <w:t xml:space="preserve"> – обычный, размер 14 пунктов, междустрочный интервал – полуторный, верхнее и нижнее поля – </w:t>
      </w:r>
      <w:smartTag w:uri="urn:schemas-microsoft-com:office:smarttags" w:element="metricconverter">
        <w:smartTagPr>
          <w:attr w:name="ProductID" w:val="2 см"/>
        </w:smartTagPr>
        <w:r w:rsidRPr="0096310B">
          <w:rPr>
            <w:rFonts w:ascii="Times New Roman" w:hAnsi="Times New Roman"/>
            <w:sz w:val="24"/>
            <w:szCs w:val="24"/>
          </w:rPr>
          <w:t>2 см</w:t>
        </w:r>
      </w:smartTag>
      <w:r w:rsidRPr="0096310B">
        <w:rPr>
          <w:rFonts w:ascii="Times New Roman" w:hAnsi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96310B">
          <w:rPr>
            <w:rFonts w:ascii="Times New Roman" w:hAnsi="Times New Roman"/>
            <w:sz w:val="24"/>
            <w:szCs w:val="24"/>
          </w:rPr>
          <w:t>3 см</w:t>
        </w:r>
      </w:smartTag>
      <w:r w:rsidRPr="0096310B">
        <w:rPr>
          <w:rFonts w:ascii="Times New Roman" w:hAnsi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96310B">
          <w:rPr>
            <w:rFonts w:ascii="Times New Roman" w:hAnsi="Times New Roman"/>
            <w:sz w:val="24"/>
            <w:szCs w:val="24"/>
          </w:rPr>
          <w:t>1 см</w:t>
        </w:r>
      </w:smartTag>
      <w:r w:rsidRPr="0096310B">
        <w:rPr>
          <w:rFonts w:ascii="Times New Roman" w:hAnsi="Times New Roman"/>
          <w:sz w:val="24"/>
          <w:szCs w:val="24"/>
        </w:rPr>
        <w:t xml:space="preserve">, красная строка абзаца – </w:t>
      </w:r>
      <w:smartTag w:uri="urn:schemas-microsoft-com:office:smarttags" w:element="metricconverter">
        <w:smartTagPr>
          <w:attr w:name="ProductID" w:val="1,25 см"/>
        </w:smartTagPr>
        <w:r w:rsidRPr="0096310B">
          <w:rPr>
            <w:rFonts w:ascii="Times New Roman" w:hAnsi="Times New Roman"/>
            <w:sz w:val="24"/>
            <w:szCs w:val="24"/>
          </w:rPr>
          <w:t>1,25 см</w:t>
        </w:r>
      </w:smartTag>
      <w:r w:rsidRPr="0096310B">
        <w:rPr>
          <w:rFonts w:ascii="Times New Roman" w:hAnsi="Times New Roman"/>
          <w:sz w:val="24"/>
          <w:szCs w:val="24"/>
        </w:rPr>
        <w:t xml:space="preserve">. Текст основной части работы должен быть выровнен по ширине. </w:t>
      </w:r>
    </w:p>
    <w:p w:rsidR="0096310B" w:rsidRPr="0096310B" w:rsidRDefault="0096310B" w:rsidP="009631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2. Каждая структурная часть работы (СОДЕРЖАНИЕ, ВВЕДЕНИЕ, главы основной части работы, ЗАКЛЮЧЕНИЕ, СПИСОК ИСПОЛЬЗУЕМОЙ ЛИТЕРАТУРЫ, ПРИЛОЖЕНИЯ) необходимо начинать с новой страницы.</w:t>
      </w:r>
    </w:p>
    <w:p w:rsidR="0096310B" w:rsidRPr="0096310B" w:rsidRDefault="0096310B" w:rsidP="009631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3. Главы и параграфы должны иметь конкретные названия, отражающие их содержание. Слова «Глава» «параграф» в заголовке не пишутся.</w:t>
      </w:r>
    </w:p>
    <w:p w:rsidR="0096310B" w:rsidRPr="0096310B" w:rsidRDefault="0096310B" w:rsidP="009631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 xml:space="preserve">4. Главы и параграфы нумеруются арабскими </w:t>
      </w:r>
      <w:proofErr w:type="gramStart"/>
      <w:r w:rsidRPr="0096310B">
        <w:rPr>
          <w:rFonts w:ascii="Times New Roman" w:hAnsi="Times New Roman"/>
          <w:sz w:val="24"/>
          <w:szCs w:val="24"/>
        </w:rPr>
        <w:t>цифрами Например</w:t>
      </w:r>
      <w:proofErr w:type="gramEnd"/>
      <w:r w:rsidRPr="0096310B">
        <w:rPr>
          <w:rFonts w:ascii="Times New Roman" w:hAnsi="Times New Roman"/>
          <w:sz w:val="24"/>
          <w:szCs w:val="24"/>
        </w:rPr>
        <w:t xml:space="preserve"> первая глава нумеруется «1.», а параграфы первой главы «1.1, 1.2, 1.3»</w:t>
      </w:r>
    </w:p>
    <w:p w:rsidR="0096310B" w:rsidRPr="0096310B" w:rsidRDefault="0096310B" w:rsidP="009631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5. Заголовки структурных частей работы и названия глав набираются заглавными буквами (см. пункт 2) с выравниванием по центру.</w:t>
      </w:r>
    </w:p>
    <w:p w:rsidR="0096310B" w:rsidRPr="0096310B" w:rsidRDefault="0096310B" w:rsidP="009631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 xml:space="preserve">6. Номер и название параграфа выделяется жирным шрифтом с выравниванием по центру, и печатается с отступом от предыдущего текста 3 интервала (2 нажатия клавиши </w:t>
      </w:r>
      <w:r w:rsidRPr="0096310B">
        <w:rPr>
          <w:rFonts w:ascii="Times New Roman" w:hAnsi="Times New Roman"/>
          <w:sz w:val="24"/>
          <w:szCs w:val="24"/>
          <w:lang w:val="en-US"/>
        </w:rPr>
        <w:lastRenderedPageBreak/>
        <w:t>Enter</w:t>
      </w:r>
      <w:r w:rsidRPr="0096310B">
        <w:rPr>
          <w:rFonts w:ascii="Times New Roman" w:hAnsi="Times New Roman"/>
          <w:sz w:val="24"/>
          <w:szCs w:val="24"/>
        </w:rPr>
        <w:t xml:space="preserve"> при полуторном интервале) Такое же расстояние необходимо оставить между заголовком текстом параграфа.</w:t>
      </w:r>
    </w:p>
    <w:p w:rsidR="0096310B" w:rsidRPr="0096310B" w:rsidRDefault="0096310B" w:rsidP="009631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7. Страницы работы нумеруют арабскими цифрами, снизу справа, сквозным способом через всю работу начиная с титульного листа, однако на титульном листе номер не печатается, при этом страница учитывается в общей нумерации.</w:t>
      </w:r>
    </w:p>
    <w:p w:rsidR="0096310B" w:rsidRPr="0096310B" w:rsidRDefault="0096310B" w:rsidP="009631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8. Графический материал оформляется в виде рисунков которые могут входить в основной текст работы лишь в том случае если имеют размер менее одной страницы и на данной странице размещается номер рисунка и его название а также отрывок основного текста работы в котором ссылаются на представленный графический материал. Номер и название рисунка (Рис. 1. Название рисунка.) проставляется непосредственно под ним и не могут быть перенесены на новую страницу. Если рисунок занимает целый печатный лист, то он должен быть вынесен в приложения со ссылкой в основном тексте работы на конкретное приложение. Размещать в работе графические материалы, на которые в тексте работы не дается ссылок не рекомендуется.</w:t>
      </w:r>
    </w:p>
    <w:p w:rsidR="0096310B" w:rsidRPr="0096310B" w:rsidRDefault="0096310B" w:rsidP="009631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Если графический материал не может быть выполнен с помощью компьютерной графики, то он выполняется черной пастой или тушью.</w:t>
      </w:r>
    </w:p>
    <w:p w:rsidR="0096310B" w:rsidRPr="0096310B" w:rsidRDefault="0096310B" w:rsidP="009631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9. Цифровой материал рекомендуется помещать в тексте работы в форме таблиц. Таблица должна располагаться сразу после предложения, в котором была первая ссылка на данную таблицу или на следующей странице после первой ссылки на данную таблицу.</w:t>
      </w:r>
    </w:p>
    <w:p w:rsidR="0096310B" w:rsidRPr="0096310B" w:rsidRDefault="0096310B" w:rsidP="009631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Таблицы нумеруют сквозным способом через всю работу арабскими цифрами. Каждая таблица должна иметь заголовок выделенный жирным шрифтом который располагается по центру строки после слова «Таблица» которое располагается на предыдущей строке с выравниванием по правому краю.</w:t>
      </w:r>
    </w:p>
    <w:p w:rsidR="0096310B" w:rsidRPr="0096310B" w:rsidRDefault="0096310B" w:rsidP="009631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Например:</w:t>
      </w:r>
    </w:p>
    <w:p w:rsidR="0096310B" w:rsidRPr="0096310B" w:rsidRDefault="0096310B" w:rsidP="0096310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Таблица 1</w:t>
      </w:r>
    </w:p>
    <w:p w:rsidR="0096310B" w:rsidRPr="0096310B" w:rsidRDefault="0096310B" w:rsidP="0096310B">
      <w:pPr>
        <w:shd w:val="clear" w:color="auto" w:fill="FFFFFF"/>
        <w:tabs>
          <w:tab w:val="left" w:pos="70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Расчет чистой текущей стоимости </w:t>
      </w:r>
    </w:p>
    <w:tbl>
      <w:tblPr>
        <w:tblW w:w="862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2444"/>
        <w:gridCol w:w="1711"/>
        <w:gridCol w:w="1222"/>
        <w:gridCol w:w="1466"/>
        <w:gridCol w:w="1139"/>
      </w:tblGrid>
      <w:tr w:rsidR="0096310B" w:rsidRPr="0096310B" w:rsidTr="0096310B">
        <w:tblPrEx>
          <w:tblCellMar>
            <w:top w:w="0" w:type="dxa"/>
            <w:bottom w:w="0" w:type="dxa"/>
          </w:tblCellMar>
        </w:tblPrEx>
        <w:trPr>
          <w:cantSplit/>
          <w:trHeight w:hRule="exact" w:val="100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Приток наличности, </w:t>
            </w:r>
            <w:r w:rsidRPr="0096310B">
              <w:rPr>
                <w:rFonts w:ascii="Times New Roman" w:hAnsi="Times New Roman"/>
                <w:color w:val="008000"/>
                <w:sz w:val="24"/>
                <w:szCs w:val="24"/>
                <w:lang w:val="en-US"/>
              </w:rPr>
              <w:t>P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</w:t>
            </w:r>
          </w:p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i/>
                <w:iCs/>
                <w:color w:val="008000"/>
                <w:sz w:val="24"/>
                <w:szCs w:val="24"/>
                <w:lang w:val="en-US"/>
              </w:rPr>
              <w:t>IC</w:t>
            </w:r>
            <w:r w:rsidRPr="009631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>P-IC</w:t>
            </w:r>
          </w:p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α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=1/(1+R)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</w:p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>P-IC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/ 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α</w:t>
            </w:r>
          </w:p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spellEnd"/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96310B" w:rsidRPr="0096310B" w:rsidTr="0096310B">
        <w:tblPrEx>
          <w:tblCellMar>
            <w:top w:w="0" w:type="dxa"/>
            <w:bottom w:w="0" w:type="dxa"/>
          </w:tblCellMar>
        </w:tblPrEx>
        <w:trPr>
          <w:trHeight w:val="237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10000</w:t>
            </w: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-10000</w:t>
            </w: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1,000</w:t>
            </w: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-10000</w:t>
            </w:r>
            <w:r w:rsidRPr="009631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6310B" w:rsidRPr="0096310B" w:rsidTr="0096310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0,877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2678,80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10B" w:rsidRPr="0096310B" w:rsidTr="0096310B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0,769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2348,91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10B" w:rsidRPr="0096310B" w:rsidTr="0096310B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0,675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2061,79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10B" w:rsidRPr="0096310B" w:rsidTr="0096310B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0,592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1808,26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10B" w:rsidRPr="0096310B" w:rsidTr="0096310B">
        <w:tblPrEx>
          <w:tblCellMar>
            <w:top w:w="0" w:type="dxa"/>
            <w:bottom w:w="0" w:type="dxa"/>
          </w:tblCellMar>
        </w:tblPrEx>
        <w:trPr>
          <w:trHeight w:hRule="exact" w:val="311"/>
          <w:jc w:val="center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3054,5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0,519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1585,29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10B" w:rsidRPr="0096310B" w:rsidTr="0096310B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10B" w:rsidRPr="0096310B" w:rsidRDefault="0096310B" w:rsidP="0096310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Чистая текущая стоимость </w:t>
            </w:r>
            <w:r w:rsidRPr="009631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NPV</w:t>
            </w:r>
            <w:r w:rsidRPr="0096310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96310B">
              <w:rPr>
                <w:rFonts w:ascii="Times New Roman" w:hAnsi="Times New Roman"/>
                <w:color w:val="000000"/>
                <w:sz w:val="24"/>
                <w:szCs w:val="24"/>
              </w:rPr>
              <w:t>483,05</w:t>
            </w:r>
            <w:r w:rsidRPr="00963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6310B" w:rsidRPr="0096310B" w:rsidRDefault="0096310B" w:rsidP="009631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310B" w:rsidRPr="0096310B" w:rsidRDefault="0096310B" w:rsidP="009631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 xml:space="preserve">10. В работе обязательно должны быть ссылки на используемые или цитируемые материалы. Цитаты заключаются в кавычки после которых устанавливается знак сноски (как правило надстрочный знак использующий как основание арабскую цифру). Ссылку на источник рекомендуется осуществлять с помощью стандартной опции </w:t>
      </w:r>
      <w:r w:rsidRPr="0096310B">
        <w:rPr>
          <w:rFonts w:ascii="Times New Roman" w:hAnsi="Times New Roman"/>
          <w:sz w:val="24"/>
          <w:szCs w:val="24"/>
          <w:lang w:val="en-US"/>
        </w:rPr>
        <w:t>MS</w:t>
      </w:r>
      <w:r w:rsidRPr="0096310B">
        <w:rPr>
          <w:rFonts w:ascii="Times New Roman" w:hAnsi="Times New Roman"/>
          <w:sz w:val="24"/>
          <w:szCs w:val="24"/>
        </w:rPr>
        <w:t xml:space="preserve"> </w:t>
      </w:r>
      <w:r w:rsidRPr="0096310B">
        <w:rPr>
          <w:rFonts w:ascii="Times New Roman" w:hAnsi="Times New Roman"/>
          <w:sz w:val="24"/>
          <w:szCs w:val="24"/>
          <w:lang w:val="en-US"/>
        </w:rPr>
        <w:t>Word</w:t>
      </w:r>
      <w:r w:rsidRPr="0096310B">
        <w:rPr>
          <w:rFonts w:ascii="Times New Roman" w:hAnsi="Times New Roman"/>
          <w:sz w:val="24"/>
          <w:szCs w:val="24"/>
        </w:rPr>
        <w:t xml:space="preserve"> в закладке Ссылки - «Вставить сноску». Текст ссылки печатается в области колонтитулов внизу страницы, на которой сделана ссылка. В ссылке на источник необходимо указывать номер страницы, с которой взят материал. При использовании стандартной опции, сноски нумеруются сквозным способом через всю работу автоматически. </w:t>
      </w:r>
    </w:p>
    <w:p w:rsidR="0096310B" w:rsidRPr="0096310B" w:rsidRDefault="0096310B" w:rsidP="0096310B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11. Особые требования предъявляются к оформлению списка используемой литературы. В список можно включить источники на которые в тексте работы есть ссылки. Источники должны быть сгруппированы в 4 основные группы:</w:t>
      </w:r>
    </w:p>
    <w:p w:rsidR="0096310B" w:rsidRPr="0096310B" w:rsidRDefault="0096310B" w:rsidP="009631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1. Законы и нормативные акты.</w:t>
      </w:r>
    </w:p>
    <w:p w:rsidR="0096310B" w:rsidRPr="0096310B" w:rsidRDefault="0096310B" w:rsidP="009631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2. Монографии, учебники, учебные пособия, справочники, и т.п.</w:t>
      </w:r>
    </w:p>
    <w:p w:rsidR="0096310B" w:rsidRPr="0096310B" w:rsidRDefault="0096310B" w:rsidP="009631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3. Периодические издания (газеты, журналы, и.т.п.)</w:t>
      </w:r>
    </w:p>
    <w:p w:rsidR="0096310B" w:rsidRPr="0096310B" w:rsidRDefault="0096310B" w:rsidP="009631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4. Интернет ресурсы.</w:t>
      </w:r>
    </w:p>
    <w:p w:rsidR="0096310B" w:rsidRPr="0096310B" w:rsidRDefault="0096310B" w:rsidP="009631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Каждый блок приводится в списке последовательно без дополнительных подзаголовков, внутри каждого блока источники сортируют по алфавиту.</w:t>
      </w:r>
    </w:p>
    <w:p w:rsidR="0096310B" w:rsidRPr="0096310B" w:rsidRDefault="0096310B" w:rsidP="0096310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 xml:space="preserve">Существует ряд особенностей: </w:t>
      </w:r>
    </w:p>
    <w:p w:rsidR="0096310B" w:rsidRPr="0096310B" w:rsidRDefault="0096310B" w:rsidP="0096310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если выделен автор источника то очередность источника определяют по фамилии например :</w:t>
      </w:r>
    </w:p>
    <w:p w:rsidR="0096310B" w:rsidRPr="0096310B" w:rsidRDefault="0096310B" w:rsidP="0096310B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 xml:space="preserve">1. Борисов Е.Ф. Экономическая теория М. </w:t>
      </w:r>
      <w:proofErr w:type="spellStart"/>
      <w:r w:rsidRPr="0096310B">
        <w:rPr>
          <w:rFonts w:ascii="Times New Roman" w:hAnsi="Times New Roman"/>
          <w:sz w:val="24"/>
          <w:szCs w:val="24"/>
        </w:rPr>
        <w:t>ФиС</w:t>
      </w:r>
      <w:proofErr w:type="spellEnd"/>
      <w:r w:rsidRPr="0096310B">
        <w:rPr>
          <w:rFonts w:ascii="Times New Roman" w:hAnsi="Times New Roman"/>
          <w:sz w:val="24"/>
          <w:szCs w:val="24"/>
        </w:rPr>
        <w:t xml:space="preserve"> 2011.</w:t>
      </w:r>
    </w:p>
    <w:p w:rsidR="0096310B" w:rsidRPr="0096310B" w:rsidRDefault="0096310B" w:rsidP="0096310B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если источник создан коллективом авторов по редакцией одного из них то очередность в списке определяет название источника, например:</w:t>
      </w:r>
    </w:p>
    <w:p w:rsidR="0096310B" w:rsidRPr="0096310B" w:rsidRDefault="0096310B" w:rsidP="0096310B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lastRenderedPageBreak/>
        <w:t>2. Экономическая теория. Под ред. А.И. Добрынина С.-Петербург, «П</w:t>
      </w:r>
      <w:r w:rsidRPr="0096310B">
        <w:rPr>
          <w:rFonts w:ascii="Times New Roman" w:hAnsi="Times New Roman"/>
          <w:sz w:val="24"/>
          <w:szCs w:val="24"/>
        </w:rPr>
        <w:t>И</w:t>
      </w:r>
      <w:r w:rsidRPr="0096310B">
        <w:rPr>
          <w:rFonts w:ascii="Times New Roman" w:hAnsi="Times New Roman"/>
          <w:sz w:val="24"/>
          <w:szCs w:val="24"/>
        </w:rPr>
        <w:t>ТЕР», 2012.</w:t>
      </w:r>
    </w:p>
    <w:p w:rsidR="0096310B" w:rsidRPr="0096310B" w:rsidRDefault="0096310B" w:rsidP="0096310B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журнальные и газетные статьи приводятся так же с представлением автора и полного названия статьи например:</w:t>
      </w:r>
    </w:p>
    <w:p w:rsidR="0096310B" w:rsidRPr="0096310B" w:rsidRDefault="0096310B" w:rsidP="0096310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82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3. Щербаков С.Г. «К вопросу о валютной и курсовой политике». // ж-л. Деньги и кредит, № 10 2012</w:t>
      </w:r>
    </w:p>
    <w:p w:rsidR="0096310B" w:rsidRPr="0096310B" w:rsidRDefault="0096310B" w:rsidP="0096310B">
      <w:pPr>
        <w:numPr>
          <w:ilvl w:val="0"/>
          <w:numId w:val="3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310B">
        <w:rPr>
          <w:rFonts w:ascii="Times New Roman" w:hAnsi="Times New Roman"/>
          <w:sz w:val="24"/>
          <w:szCs w:val="24"/>
        </w:rPr>
        <w:t>Интернет ресурсы представляются следующим образом:</w:t>
      </w:r>
    </w:p>
    <w:p w:rsidR="0096310B" w:rsidRPr="0096310B" w:rsidRDefault="0096310B" w:rsidP="0096310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82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310B">
        <w:rPr>
          <w:rFonts w:ascii="Times New Roman" w:hAnsi="Times New Roman"/>
          <w:color w:val="000000"/>
          <w:sz w:val="24"/>
          <w:szCs w:val="24"/>
        </w:rPr>
        <w:t xml:space="preserve">4. </w:t>
      </w:r>
      <w:hyperlink r:id="rId5" w:history="1">
        <w:r w:rsidRPr="0096310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96310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6310B">
          <w:rPr>
            <w:rStyle w:val="a3"/>
            <w:rFonts w:ascii="Times New Roman" w:hAnsi="Times New Roman"/>
            <w:sz w:val="24"/>
            <w:szCs w:val="24"/>
            <w:lang w:val="en-US"/>
          </w:rPr>
          <w:t>mi</w:t>
        </w:r>
        <w:r w:rsidRPr="0096310B">
          <w:rPr>
            <w:rStyle w:val="a3"/>
            <w:rFonts w:ascii="Times New Roman" w:hAnsi="Times New Roman"/>
            <w:sz w:val="24"/>
            <w:szCs w:val="24"/>
          </w:rPr>
          <w:t>с</w:t>
        </w:r>
        <w:r w:rsidRPr="0096310B">
          <w:rPr>
            <w:rStyle w:val="a3"/>
            <w:rFonts w:ascii="Times New Roman" w:hAnsi="Times New Roman"/>
            <w:sz w:val="24"/>
            <w:szCs w:val="24"/>
            <w:lang w:val="en-US"/>
          </w:rPr>
          <w:t>ex</w:t>
        </w:r>
        <w:r w:rsidRPr="0096310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96310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96310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6310B">
        <w:rPr>
          <w:rFonts w:ascii="Times New Roman" w:hAnsi="Times New Roman"/>
          <w:color w:val="000000"/>
          <w:sz w:val="24"/>
          <w:szCs w:val="24"/>
        </w:rPr>
        <w:t xml:space="preserve"> Официальный сайт ММВБ.</w:t>
      </w:r>
    </w:p>
    <w:p w:rsidR="00E00C3C" w:rsidRPr="00E00C3C" w:rsidRDefault="00E00C3C" w:rsidP="00E00C3C">
      <w:pPr>
        <w:spacing w:after="0"/>
        <w:jc w:val="righ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br w:type="page"/>
      </w:r>
      <w:r w:rsidRPr="00E00C3C">
        <w:rPr>
          <w:rFonts w:ascii="Times New Roman" w:hAnsi="Times New Roman"/>
          <w:b/>
          <w:color w:val="FF0000"/>
        </w:rPr>
        <w:lastRenderedPageBreak/>
        <w:t>Образец титульного листа</w:t>
      </w: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АВТОНОМНАЯ НЕКОММЕРЧЕСКАЯ ОРГАНИЗАЦИЯ ВЫСШЕГО ОБРАЗОВАНИЯ «РОССИЙСКИЙ НОВЫЙ УНИВЕРСИТЕТ»</w:t>
      </w: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ТАМБОВСКИЙ ФИЛИАЛ</w:t>
      </w: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</w:rPr>
      </w:pPr>
    </w:p>
    <w:p w:rsidR="00E00C3C" w:rsidRDefault="00E00C3C" w:rsidP="00E00C3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38.03.01. ЭКОНОМИКА </w:t>
      </w:r>
    </w:p>
    <w:p w:rsidR="00E00C3C" w:rsidRDefault="00E00C3C" w:rsidP="00E00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0C3C" w:rsidRDefault="00E00C3C" w:rsidP="00E00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0C3C" w:rsidRDefault="00E00C3C" w:rsidP="00E00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0C3C" w:rsidRDefault="00E00C3C" w:rsidP="00E00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0C3C" w:rsidRDefault="00E00C3C" w:rsidP="00E00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0C3C" w:rsidRDefault="00E00C3C" w:rsidP="00E00C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8"/>
          <w:szCs w:val="48"/>
        </w:rPr>
        <w:t>КУРСОВАЯ РАБОТА</w:t>
      </w: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«Деньги, кредит, банки»</w:t>
      </w: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</w:t>
      </w: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Нарушение товарно-денежных пропорций как фактор появления и развития инфляционного процесса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62" w:type="dxa"/>
        <w:tblInd w:w="5148" w:type="dxa"/>
        <w:tblLook w:val="00A0" w:firstRow="1" w:lastRow="0" w:firstColumn="1" w:lastColumn="0" w:noHBand="0" w:noVBand="0"/>
      </w:tblPr>
      <w:tblGrid>
        <w:gridCol w:w="5062"/>
      </w:tblGrid>
      <w:tr w:rsidR="00E00C3C" w:rsidTr="00E00C3C">
        <w:tc>
          <w:tcPr>
            <w:tcW w:w="5062" w:type="dxa"/>
          </w:tcPr>
          <w:p w:rsidR="00E00C3C" w:rsidRDefault="00E00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ВЫПОЛНИЛА: студентка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курса</w:t>
            </w:r>
          </w:p>
          <w:p w:rsidR="00E00C3C" w:rsidRDefault="00E00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№1</w:t>
            </w:r>
          </w:p>
          <w:p w:rsidR="00E00C3C" w:rsidRDefault="00E00C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Иванова Ирина Сергеевна</w:t>
            </w:r>
          </w:p>
          <w:p w:rsidR="00E00C3C" w:rsidRDefault="00E00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РУКОВОДИТЕЛЬ:</w:t>
            </w:r>
          </w:p>
          <w:p w:rsidR="00E00C3C" w:rsidRDefault="00E00C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 кафедры экономики, к.э.н.</w:t>
            </w:r>
          </w:p>
          <w:p w:rsidR="00E00C3C" w:rsidRDefault="00E00C3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Власова Наталия Владимировна</w:t>
            </w:r>
          </w:p>
        </w:tc>
      </w:tr>
    </w:tbl>
    <w:p w:rsidR="00E00C3C" w:rsidRDefault="00E00C3C" w:rsidP="00E0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E00C3C" w:rsidTr="00E00C3C">
        <w:tc>
          <w:tcPr>
            <w:tcW w:w="4785" w:type="dxa"/>
          </w:tcPr>
          <w:p w:rsidR="00E00C3C" w:rsidRDefault="00E00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Защитил</w:t>
            </w:r>
          </w:p>
          <w:p w:rsidR="00E00C3C" w:rsidRDefault="00E00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00C3C" w:rsidRDefault="00E00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E00C3C" w:rsidRDefault="00E00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C3C" w:rsidTr="00E00C3C">
        <w:tc>
          <w:tcPr>
            <w:tcW w:w="4785" w:type="dxa"/>
          </w:tcPr>
          <w:p w:rsidR="00E00C3C" w:rsidRDefault="00E00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20__г.</w:t>
            </w:r>
          </w:p>
        </w:tc>
        <w:tc>
          <w:tcPr>
            <w:tcW w:w="4785" w:type="dxa"/>
          </w:tcPr>
          <w:p w:rsidR="00E00C3C" w:rsidRDefault="00E00C3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</w:tr>
    </w:tbl>
    <w:p w:rsidR="00E00C3C" w:rsidRDefault="00E00C3C" w:rsidP="00E00C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Тамбов</w:t>
      </w:r>
    </w:p>
    <w:p w:rsidR="00E00C3C" w:rsidRDefault="00E00C3C" w:rsidP="00E00C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96310B" w:rsidRPr="0096310B" w:rsidRDefault="0096310B" w:rsidP="0096310B">
      <w:pPr>
        <w:rPr>
          <w:rFonts w:ascii="Times New Roman" w:hAnsi="Times New Roman"/>
          <w:sz w:val="24"/>
          <w:szCs w:val="24"/>
        </w:rPr>
      </w:pPr>
    </w:p>
    <w:sectPr w:rsidR="0096310B" w:rsidRPr="0096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E46F990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1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3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BA0015"/>
    <w:multiLevelType w:val="hybridMultilevel"/>
    <w:tmpl w:val="9B4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820E20"/>
    <w:multiLevelType w:val="hybridMultilevel"/>
    <w:tmpl w:val="B6F43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82C6B"/>
    <w:multiLevelType w:val="hybridMultilevel"/>
    <w:tmpl w:val="38B02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29"/>
    <w:rsid w:val="0075492E"/>
    <w:rsid w:val="007E1953"/>
    <w:rsid w:val="00893CB0"/>
    <w:rsid w:val="008F1629"/>
    <w:rsid w:val="00920F02"/>
    <w:rsid w:val="0096310B"/>
    <w:rsid w:val="00AB0672"/>
    <w:rsid w:val="00C5164A"/>
    <w:rsid w:val="00E0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ABCFB-BDAA-424B-A7B9-7CE4A913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2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главление 2 Знак"/>
    <w:basedOn w:val="a0"/>
    <w:link w:val="20"/>
    <w:locked/>
    <w:rsid w:val="008F1629"/>
    <w:rPr>
      <w:b/>
      <w:bCs/>
      <w:spacing w:val="3"/>
      <w:sz w:val="25"/>
      <w:szCs w:val="25"/>
      <w:lang w:bidi="ar-SA"/>
    </w:rPr>
  </w:style>
  <w:style w:type="paragraph" w:styleId="20">
    <w:name w:val="toc 2"/>
    <w:basedOn w:val="a"/>
    <w:next w:val="a"/>
    <w:link w:val="2"/>
    <w:rsid w:val="008F1629"/>
    <w:pPr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b/>
      <w:bCs/>
      <w:spacing w:val="3"/>
      <w:sz w:val="25"/>
      <w:szCs w:val="25"/>
      <w:lang w:val="ru-RU" w:eastAsia="ru-RU"/>
    </w:rPr>
  </w:style>
  <w:style w:type="character" w:styleId="a3">
    <w:name w:val="Hyperlink"/>
    <w:basedOn w:val="a0"/>
    <w:rsid w:val="008F1629"/>
    <w:rPr>
      <w:color w:val="0000FF"/>
      <w:u w:val="single"/>
    </w:rPr>
  </w:style>
  <w:style w:type="paragraph" w:customStyle="1" w:styleId="ListParagraph">
    <w:name w:val="List Paragraph"/>
    <w:basedOn w:val="a"/>
    <w:link w:val="ListParagraphChar"/>
    <w:rsid w:val="00893CB0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ListParagraphChar">
    <w:name w:val="List Paragraph Char"/>
    <w:basedOn w:val="a0"/>
    <w:link w:val="ListParagraph"/>
    <w:locked/>
    <w:rsid w:val="00893CB0"/>
    <w:rPr>
      <w:rFonts w:cs="Calibri"/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rsid w:val="0096310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96310B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&#1089;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курсовых работ</vt:lpstr>
    </vt:vector>
  </TitlesOfParts>
  <Company>Home</Company>
  <LinksUpToDate>false</LinksUpToDate>
  <CharactersWithSpaces>13015</CharactersWithSpaces>
  <SharedDoc>false</SharedDoc>
  <HLinks>
    <vt:vector size="6" baseType="variant">
      <vt:variant>
        <vt:i4>69337095</vt:i4>
      </vt:variant>
      <vt:variant>
        <vt:i4>0</vt:i4>
      </vt:variant>
      <vt:variant>
        <vt:i4>0</vt:i4>
      </vt:variant>
      <vt:variant>
        <vt:i4>5</vt:i4>
      </vt:variant>
      <vt:variant>
        <vt:lpwstr>http://www.miсex.ru/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курсовых работ</dc:title>
  <dc:subject/>
  <dc:creator>НАТАША</dc:creator>
  <cp:keywords/>
  <dc:description/>
  <cp:lastModifiedBy>Анатолий Кирсанов</cp:lastModifiedBy>
  <cp:revision>2</cp:revision>
  <dcterms:created xsi:type="dcterms:W3CDTF">2020-04-20T08:46:00Z</dcterms:created>
  <dcterms:modified xsi:type="dcterms:W3CDTF">2020-04-20T08:46:00Z</dcterms:modified>
</cp:coreProperties>
</file>